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620B5" w14:textId="0BF406BD" w:rsidR="00C712B3" w:rsidRPr="006D75C5" w:rsidRDefault="0077483E" w:rsidP="00D30680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 Cali</w:t>
      </w:r>
      <w:r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100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-</w:t>
      </w:r>
      <w:r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6D75C5" w:rsidRPr="006D75C5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6D75C5" w:rsidRPr="006D75C5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6D75C5" w:rsidRPr="006D75C5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6D75C5" w:rsidRPr="006D75C5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6D75C5" w:rsidRPr="006D75C5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option).</w:t>
      </w:r>
    </w:p>
    <w:p w14:paraId="74B62D48" w14:textId="77777777" w:rsidR="006D75C5" w:rsidRPr="0077483E" w:rsidRDefault="006D75C5" w:rsidP="006D75C5">
      <w:pPr>
        <w:spacing w:before="0" w:after="0" w:line="220" w:lineRule="atLeast"/>
        <w:rPr>
          <w:lang w:val="fr-FR"/>
        </w:rPr>
      </w:pPr>
    </w:p>
    <w:p w14:paraId="3FD6EE99" w14:textId="75AA220D" w:rsidR="00E1306A" w:rsidRPr="000D0F2F" w:rsidRDefault="00A77F94" w:rsidP="00796430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0D0F2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</w:t>
      </w:r>
      <w:r w:rsidRPr="000D0F2F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0D0F2F">
        <w:rPr>
          <w:rFonts w:ascii="FrutigerNeueLTPro-Light" w:hAnsi="FrutigerNeueLTPro-Light"/>
          <w:b/>
          <w:bCs w:val="0"/>
          <w:sz w:val="21"/>
          <w:szCs w:val="21"/>
          <w:lang w:val="fr-FR"/>
        </w:rPr>
        <w:t xml:space="preserve">vasque </w:t>
      </w:r>
      <w:r w:rsidRPr="000D0F2F">
        <w:rPr>
          <w:rFonts w:ascii="FrutigerNeueLTPro-Light" w:hAnsi="FrutigerNeueLTPro-Light"/>
          <w:sz w:val="21"/>
          <w:szCs w:val="21"/>
          <w:lang w:val="fr-FR"/>
        </w:rPr>
        <w:t xml:space="preserve">sur-mesure moulé en une seule pièce, </w:t>
      </w:r>
      <w:r w:rsidRPr="000D0F2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0D0F2F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6D75C5" w:rsidRPr="001D18F4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0D0F2F">
        <w:rPr>
          <w:rFonts w:ascii="FrutigerNeueLTPro-Light" w:hAnsi="FrutigerNeueLTPro-Light"/>
          <w:sz w:val="21"/>
          <w:szCs w:val="21"/>
          <w:lang w:val="fr-FR"/>
        </w:rPr>
        <w:t xml:space="preserve">. Epaisseur du matériau </w:t>
      </w:r>
    </w:p>
    <w:p w14:paraId="687641FE" w14:textId="7936A14D" w:rsidR="00C712B3" w:rsidRPr="000D0F2F" w:rsidRDefault="00A77F94" w:rsidP="00796430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0D0F2F">
        <w:rPr>
          <w:rFonts w:ascii="FrutigerNeueLTPro-Light" w:hAnsi="FrutigerNeueLTPro-Light"/>
          <w:sz w:val="21"/>
          <w:szCs w:val="21"/>
          <w:lang w:val="fr-FR"/>
        </w:rPr>
        <w:t>12 mm, avec vasque rectangulaire, sans trop-plein, percement pour robinetterie à préciser à la commande. Largeur 500 mm, avec retombée avant de 150 mm, dosseret à congé de 5 mm. Autoportant, goujons et chevilles fournis. Options supplémentaires disponibles.</w:t>
      </w:r>
    </w:p>
    <w:p w14:paraId="3348C29A" w14:textId="77777777" w:rsidR="00A77F94" w:rsidRPr="000D0F2F" w:rsidRDefault="00A77F94" w:rsidP="00796430">
      <w:pPr>
        <w:shd w:val="clear" w:color="auto" w:fill="FFFFFF"/>
        <w:spacing w:before="0" w:after="0"/>
        <w:rPr>
          <w:sz w:val="21"/>
          <w:szCs w:val="21"/>
          <w:lang w:val="fr-FR"/>
        </w:rPr>
      </w:pPr>
    </w:p>
    <w:p w14:paraId="02593FE5" w14:textId="11FA0535" w:rsidR="00796430" w:rsidRPr="000D0F2F" w:rsidRDefault="00C712B3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 w:rsidRPr="000D0F2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Cali</w:t>
      </w:r>
      <w:r w:rsidR="00A77F94" w:rsidRPr="000D0F2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100</w:t>
      </w:r>
      <w:r w:rsidRPr="000D0F2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-P</w:t>
      </w:r>
      <w:r w:rsidRPr="000D0F2F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33D56C5F" w14:textId="77777777" w:rsidR="00796430" w:rsidRPr="000D0F2F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629858AC" w:rsidR="00C712B3" w:rsidRPr="000D0F2F" w:rsidRDefault="00C712B3" w:rsidP="00BF2AB3">
      <w:pPr>
        <w:tabs>
          <w:tab w:val="left" w:pos="3544"/>
          <w:tab w:val="left" w:pos="3799"/>
        </w:tabs>
        <w:spacing w:before="0" w:after="0"/>
        <w:rPr>
          <w:sz w:val="21"/>
          <w:szCs w:val="21"/>
          <w:lang w:val="fr-FR"/>
        </w:rPr>
      </w:pPr>
      <w:r w:rsidRPr="000D0F2F">
        <w:rPr>
          <w:rFonts w:ascii="FrutigerNeueLTPro-Light" w:hAnsi="FrutigerNeueLTPro-Light"/>
          <w:sz w:val="21"/>
          <w:szCs w:val="21"/>
          <w:lang w:val="fr-FR"/>
        </w:rPr>
        <w:t>Dimensions intérieures de la vasque</w:t>
      </w:r>
      <w:r w:rsidR="0077483E" w:rsidRPr="000D0F2F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0D0F2F">
        <w:rPr>
          <w:rFonts w:ascii="FrutigerNeueLTPro-Light" w:hAnsi="FrutigerNeueLTPro-Light"/>
          <w:sz w:val="21"/>
          <w:szCs w:val="21"/>
          <w:lang w:val="fr-FR"/>
        </w:rPr>
        <w:t>:</w:t>
      </w:r>
      <w:r w:rsidR="003E1FDB">
        <w:rPr>
          <w:rFonts w:ascii="FrutigerNeueLTPro-Light" w:hAnsi="FrutigerNeueLTPro-Light"/>
          <w:sz w:val="21"/>
          <w:szCs w:val="21"/>
          <w:lang w:val="fr-FR"/>
        </w:rPr>
        <w:tab/>
      </w:r>
      <w:r w:rsidR="00A77F94" w:rsidRPr="000D0F2F">
        <w:rPr>
          <w:rFonts w:ascii="FrutigerNeueLTPro-Light" w:hAnsi="FrutigerNeueLTPro-Light"/>
          <w:sz w:val="21"/>
          <w:szCs w:val="21"/>
          <w:lang w:val="fr-FR"/>
        </w:rPr>
        <w:t>1000 x 350 x 120 mm</w:t>
      </w:r>
      <w:r w:rsidR="0077483E" w:rsidRPr="000D0F2F">
        <w:rPr>
          <w:rFonts w:ascii="FrutigerNeueLTPro-Light" w:hAnsi="FrutigerNeueLTPro-Light"/>
          <w:sz w:val="21"/>
          <w:szCs w:val="21"/>
          <w:lang w:val="fr-FR"/>
        </w:rPr>
        <w:t xml:space="preserve"> (L x l x h)</w:t>
      </w:r>
    </w:p>
    <w:p w14:paraId="0D913215" w14:textId="3ED275B0" w:rsidR="000056D4" w:rsidRPr="000D0F2F" w:rsidRDefault="00C712B3" w:rsidP="003E1FDB">
      <w:pPr>
        <w:tabs>
          <w:tab w:val="left" w:pos="3544"/>
          <w:tab w:val="left" w:pos="3686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0D0F2F">
        <w:rPr>
          <w:rFonts w:ascii="FrutigerNeueLTPro-Light" w:hAnsi="FrutigerNeueLTPro-Light"/>
          <w:sz w:val="21"/>
          <w:szCs w:val="21"/>
          <w:lang w:val="fr-FR"/>
        </w:rPr>
        <w:t>Largeur</w:t>
      </w:r>
      <w:r w:rsidR="0077483E" w:rsidRPr="000D0F2F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0D0F2F">
        <w:rPr>
          <w:rFonts w:ascii="FrutigerNeueLTPro-Light" w:hAnsi="FrutigerNeueLTPro-Light"/>
          <w:sz w:val="21"/>
          <w:szCs w:val="21"/>
          <w:lang w:val="fr-FR"/>
        </w:rPr>
        <w:t>:</w:t>
      </w:r>
      <w:r w:rsidR="003E1FDB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0D0F2F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560B3650" w:rsidR="00757D3F" w:rsidRPr="000D0F2F" w:rsidRDefault="00C712B3" w:rsidP="003E1FDB">
      <w:pPr>
        <w:tabs>
          <w:tab w:val="left" w:pos="3544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D0F2F">
        <w:rPr>
          <w:rFonts w:ascii="FrutigerNeueLTPro-Light" w:hAnsi="FrutigerNeueLTPro-Light"/>
          <w:sz w:val="21"/>
          <w:szCs w:val="21"/>
          <w:lang w:val="fr-FR"/>
        </w:rPr>
        <w:t>Epaisseur du matériau</w:t>
      </w:r>
      <w:r w:rsidR="0077483E" w:rsidRPr="000D0F2F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0D0F2F">
        <w:rPr>
          <w:rFonts w:ascii="FrutigerNeueLTPro-Light" w:hAnsi="FrutigerNeueLTPro-Light"/>
          <w:color w:val="242021"/>
          <w:sz w:val="21"/>
          <w:szCs w:val="21"/>
          <w:lang w:val="fr-FR"/>
        </w:rPr>
        <w:t>:</w:t>
      </w:r>
      <w:r w:rsidR="003E1FDB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3E1FDB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0D0F2F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0BEA44F9" w14:textId="44C516DB" w:rsidR="006B1868" w:rsidRPr="000D0F2F" w:rsidRDefault="00C712B3" w:rsidP="003E1FD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D0F2F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7483E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D0F2F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3E1FDB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397052" w:rsidRPr="000D0F2F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0D0F2F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0D0F2F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6A1FE198" w:rsidR="000056D4" w:rsidRPr="000D0F2F" w:rsidRDefault="00C712B3" w:rsidP="003E1FD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D0F2F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7483E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3E1FDB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0D0F2F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5FB01D03" w:rsidR="000056D4" w:rsidRPr="000D0F2F" w:rsidRDefault="00C712B3" w:rsidP="003E1FDB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D0F2F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7483E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D0F2F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3E1FDB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7F94" w:rsidRPr="000D0F2F">
        <w:rPr>
          <w:rFonts w:ascii="FrutigerNeueLTPro-Light" w:hAnsi="FrutigerNeueLTPro-Light"/>
          <w:sz w:val="21"/>
          <w:szCs w:val="21"/>
          <w:lang w:val="fr-FR"/>
        </w:rPr>
        <w:t>1100 - 2500 mm</w:t>
      </w:r>
    </w:p>
    <w:p w14:paraId="5BD69573" w14:textId="7D190082" w:rsidR="000056D4" w:rsidRPr="000D0F2F" w:rsidRDefault="00C712B3" w:rsidP="003E1FDB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D0F2F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7483E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3E1FDB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7F94" w:rsidRPr="000D0F2F">
        <w:rPr>
          <w:rFonts w:ascii="FrutigerNeueLTPro-Light" w:hAnsi="FrutigerNeueLTPro-Light"/>
          <w:sz w:val="21"/>
          <w:szCs w:val="21"/>
          <w:lang w:val="fr-FR"/>
        </w:rPr>
        <w:t>à partir de 2200 mm</w:t>
      </w:r>
    </w:p>
    <w:p w14:paraId="52304BE5" w14:textId="77777777" w:rsidR="00D25E96" w:rsidRPr="000D0F2F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6F5AB2C9" w:rsidR="00397052" w:rsidRPr="000D0F2F" w:rsidRDefault="005942C6" w:rsidP="000D0F2F">
      <w:pPr>
        <w:tabs>
          <w:tab w:val="left" w:pos="2835"/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D0F2F">
        <w:rPr>
          <w:rFonts w:ascii="FrutigerNeueLTPro-Light" w:hAnsi="FrutigerNeueLTPro-Light"/>
          <w:sz w:val="21"/>
          <w:szCs w:val="21"/>
          <w:lang w:val="fr-FR"/>
        </w:rPr>
        <w:t>Fixations préconisée</w:t>
      </w:r>
      <w:r w:rsidR="0077483E" w:rsidRPr="000D0F2F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0D0F2F">
        <w:rPr>
          <w:rFonts w:ascii="FrutigerNeueLTPro-Light" w:hAnsi="FrutigerNeueLTPro-Light"/>
          <w:sz w:val="21"/>
          <w:szCs w:val="21"/>
          <w:lang w:val="fr-FR"/>
        </w:rPr>
        <w:t>s:</w:t>
      </w:r>
      <w:r w:rsidR="000056D4" w:rsidRPr="000D0F2F">
        <w:rPr>
          <w:rFonts w:ascii="Frutiger Neue LT Pro Light" w:hAnsi="Frutiger Neue LT Pro Light"/>
          <w:sz w:val="21"/>
          <w:szCs w:val="21"/>
          <w:lang w:val="fr-FR"/>
        </w:rPr>
        <w:tab/>
      </w:r>
      <w:r w:rsidR="000D0F2F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D0F2F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7500A324" w14:textId="1329A686" w:rsidR="0039260E" w:rsidRPr="000D0F2F" w:rsidRDefault="005942C6" w:rsidP="00BF2AB3">
      <w:pPr>
        <w:tabs>
          <w:tab w:val="left" w:pos="2835"/>
        </w:tabs>
        <w:spacing w:before="0" w:after="0" w:line="220" w:lineRule="atLeast"/>
        <w:ind w:left="3544"/>
        <w:rPr>
          <w:rFonts w:ascii="FrutigerNeueLTPro-Light" w:hAnsi="FrutigerNeueLTPro-Light"/>
          <w:sz w:val="21"/>
          <w:szCs w:val="21"/>
          <w:lang w:val="fr-FR"/>
        </w:rPr>
      </w:pPr>
      <w:r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D0F2F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180 mm </w:t>
      </w:r>
      <w:r w:rsidR="00BF2AB3">
        <w:rPr>
          <w:rFonts w:ascii="FrutigerNeueLTPro-Light" w:hAnsi="FrutigerNeueLTPro-Light"/>
          <w:sz w:val="21"/>
          <w:szCs w:val="21"/>
          <w:lang w:val="fr-FR"/>
        </w:rPr>
        <w:br/>
        <w:t xml:space="preserve">  </w:t>
      </w:r>
      <w:r w:rsidRPr="000D0F2F">
        <w:rPr>
          <w:rFonts w:ascii="FrutigerNeueLTPro-Light" w:hAnsi="FrutigerNeueLTPro-Light"/>
          <w:sz w:val="21"/>
          <w:szCs w:val="21"/>
          <w:lang w:val="fr-FR"/>
        </w:rPr>
        <w:t>à prévoir sur la largeur</w:t>
      </w:r>
    </w:p>
    <w:p w14:paraId="62D4E902" w14:textId="77777777" w:rsidR="005942C6" w:rsidRPr="000D0F2F" w:rsidRDefault="005942C6" w:rsidP="005942C6">
      <w:pPr>
        <w:tabs>
          <w:tab w:val="left" w:pos="3799"/>
        </w:tabs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567465B4" w14:textId="07EDD8DA" w:rsidR="005942C6" w:rsidRPr="000D0F2F" w:rsidRDefault="001D18F4" w:rsidP="003E1FDB">
      <w:pPr>
        <w:tabs>
          <w:tab w:val="left" w:pos="2835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1"/>
          <w:szCs w:val="21"/>
          <w:lang w:val="fr-FR"/>
        </w:rPr>
      </w:pPr>
      <w:r w:rsidRPr="001D18F4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7483E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0D0F2F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0D0F2F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0D0F2F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0D0F2F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  <w:r w:rsidR="005942C6" w:rsidRPr="000D0F2F">
        <w:rPr>
          <w:rFonts w:ascii="FrutigerNeueLTPro-Light" w:hAnsi="FrutigerNeueLTPro-Light"/>
          <w:sz w:val="21"/>
          <w:szCs w:val="21"/>
          <w:lang w:val="fr-FR"/>
        </w:rPr>
        <w:br/>
        <w:t xml:space="preserve">  (pour les vasques sans trop-plein</w:t>
      </w:r>
      <w:r w:rsidR="0013488B">
        <w:rPr>
          <w:rFonts w:ascii="FrutigerNeueLTPro-Light" w:hAnsi="FrutigerNeueLTPro-Light"/>
          <w:sz w:val="21"/>
          <w:szCs w:val="21"/>
          <w:lang w:val="fr-FR"/>
        </w:rPr>
        <w:t>)</w:t>
      </w:r>
    </w:p>
    <w:p w14:paraId="77F9F622" w14:textId="77777777" w:rsidR="00E1306A" w:rsidRPr="000D0F2F" w:rsidRDefault="00C07192" w:rsidP="00E1306A">
      <w:pPr>
        <w:tabs>
          <w:tab w:val="left" w:pos="2835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nl-NL"/>
        </w:rPr>
      </w:pPr>
      <w:r w:rsidRPr="000D0F2F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0D0F2F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D0F2F">
        <w:rPr>
          <w:rFonts w:ascii="Frutiger Neue LT Pro Light" w:hAnsi="Frutiger Neue LT Pro Light"/>
          <w:sz w:val="21"/>
          <w:szCs w:val="21"/>
          <w:lang w:val="nl-NL"/>
        </w:rPr>
        <w:t xml:space="preserve">• </w:t>
      </w:r>
      <w:r w:rsidR="005942C6" w:rsidRPr="000D0F2F">
        <w:rPr>
          <w:rFonts w:ascii="FrutigerNeueLTPro-Light" w:hAnsi="FrutigerNeueLTPro-Light"/>
          <w:sz w:val="21"/>
          <w:szCs w:val="21"/>
          <w:lang w:val="nl-NL"/>
        </w:rPr>
        <w:t>Push-open avec capot de bonde en VARICOR®</w:t>
      </w:r>
    </w:p>
    <w:p w14:paraId="6EA91471" w14:textId="114FC903" w:rsidR="005942C6" w:rsidRPr="000D0F2F" w:rsidRDefault="00E1306A" w:rsidP="00E1306A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D0F2F">
        <w:rPr>
          <w:rFonts w:ascii="FrutigerNeueLTPro-Light" w:hAnsi="FrutigerNeueLTPro-Light"/>
          <w:sz w:val="21"/>
          <w:szCs w:val="21"/>
          <w:lang w:val="nl-NL"/>
        </w:rPr>
        <w:tab/>
      </w:r>
      <w:r w:rsidR="003E1FDB">
        <w:rPr>
          <w:rFonts w:ascii="FrutigerNeueLTPro-Light" w:hAnsi="FrutigerNeueLTPro-Light"/>
          <w:sz w:val="21"/>
          <w:szCs w:val="21"/>
          <w:lang w:val="nl-NL"/>
        </w:rPr>
        <w:tab/>
      </w:r>
      <w:r w:rsidRPr="000D0F2F">
        <w:rPr>
          <w:rFonts w:ascii="FrutigerNeueLTPro-Light" w:hAnsi="FrutigerNeueLTPro-Light"/>
          <w:sz w:val="21"/>
          <w:szCs w:val="21"/>
          <w:lang w:val="nl-NL"/>
        </w:rPr>
        <w:t xml:space="preserve"> </w:t>
      </w:r>
      <w:r w:rsidR="005942C6" w:rsidRPr="000D0F2F">
        <w:rPr>
          <w:rFonts w:ascii="FrutigerNeueLTPro-Light" w:hAnsi="FrutigerNeueLTPro-Light"/>
          <w:sz w:val="21"/>
          <w:szCs w:val="21"/>
          <w:lang w:val="nl-NL"/>
        </w:rPr>
        <w:t xml:space="preserve"> </w:t>
      </w:r>
      <w:r w:rsidR="005942C6" w:rsidRPr="000D0F2F">
        <w:rPr>
          <w:rFonts w:ascii="FrutigerNeueLTPro-Light" w:hAnsi="FrutigerNeueLTPro-Light"/>
          <w:sz w:val="21"/>
          <w:szCs w:val="21"/>
          <w:lang w:val="fr-FR"/>
        </w:rPr>
        <w:t>(possible uniquement avec trop-plein rapporté)</w:t>
      </w:r>
    </w:p>
    <w:p w14:paraId="40D7CC77" w14:textId="3CDF3814" w:rsidR="006B1868" w:rsidRPr="000D0F2F" w:rsidRDefault="005942C6" w:rsidP="00E1306A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D0F2F">
        <w:rPr>
          <w:rFonts w:ascii="Frutiger Neue LT Pro Light" w:hAnsi="Frutiger Neue LT Pro Light"/>
          <w:sz w:val="21"/>
          <w:szCs w:val="21"/>
          <w:lang w:val="fr-FR"/>
        </w:rPr>
        <w:tab/>
      </w:r>
      <w:r w:rsidR="003E1FDB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D0F2F">
        <w:rPr>
          <w:rFonts w:ascii="FrutigerNeueLTPro-Light" w:hAnsi="FrutigerNeueLTPro-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0D0F2F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4435862B" w:rsidR="00E44506" w:rsidRPr="000D0F2F" w:rsidRDefault="005942C6" w:rsidP="00E1306A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D0F2F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7483E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D0F2F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0D0F2F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0D0F2F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D0F2F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1E3D027C" w14:textId="77777777" w:rsidR="005942C6" w:rsidRPr="000D0F2F" w:rsidRDefault="00796430" w:rsidP="00BF2AB3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0D0F2F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12F85459" w:rsidR="00141A95" w:rsidRPr="000D0F2F" w:rsidRDefault="00E1306A" w:rsidP="00BF2AB3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0D0F2F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0D0F2F">
        <w:rPr>
          <w:rFonts w:ascii="Frutiger Neue LT Pro Light" w:hAnsi="Frutiger Neue LT Pro Light"/>
          <w:sz w:val="21"/>
          <w:szCs w:val="21"/>
          <w:lang w:val="fr-FR"/>
        </w:rPr>
        <w:t>Raccord poubelle, rond ou carré</w:t>
      </w:r>
      <w:r w:rsidR="00A77F94" w:rsidRPr="000D0F2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0D0F2F">
        <w:rPr>
          <w:rFonts w:ascii="Frutiger Neue LT Pro Light" w:hAnsi="Frutiger Neue LT Pro Light"/>
          <w:sz w:val="21"/>
          <w:szCs w:val="21"/>
          <w:lang w:val="fr-FR"/>
        </w:rPr>
        <w:t>(collé sans joints visibles)</w:t>
      </w:r>
    </w:p>
    <w:p w14:paraId="50329BFD" w14:textId="77777777" w:rsidR="00796430" w:rsidRPr="000D0F2F" w:rsidRDefault="00796430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04F4283E" w:rsidR="00BB00FD" w:rsidRPr="000D0F2F" w:rsidRDefault="00BB00FD" w:rsidP="00E1306A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0D0F2F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BF2AB3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E73DAC" w:rsidRPr="000D0F2F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0D0F2F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="00BF2AB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0D0F2F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A3609" w:rsidRPr="000D0F2F">
        <w:rPr>
          <w:rFonts w:ascii="Frutiger Neue LT Pro Light" w:hAnsi="Frutiger Neue LT Pro Light"/>
          <w:b/>
          <w:sz w:val="21"/>
          <w:szCs w:val="21"/>
          <w:lang w:val="fr-FR"/>
        </w:rPr>
        <w:t>Cali</w:t>
      </w:r>
      <w:r w:rsidR="00A77F94" w:rsidRPr="000D0F2F">
        <w:rPr>
          <w:rFonts w:ascii="Frutiger Neue LT Pro Light" w:hAnsi="Frutiger Neue LT Pro Light"/>
          <w:b/>
          <w:sz w:val="21"/>
          <w:szCs w:val="21"/>
          <w:lang w:val="fr-FR"/>
        </w:rPr>
        <w:t>100</w:t>
      </w:r>
      <w:r w:rsidR="00DA3609" w:rsidRPr="000D0F2F">
        <w:rPr>
          <w:rFonts w:ascii="Frutiger Neue LT Pro Light" w:hAnsi="Frutiger Neue LT Pro Light"/>
          <w:b/>
          <w:sz w:val="21"/>
          <w:szCs w:val="21"/>
          <w:lang w:val="fr-FR"/>
        </w:rPr>
        <w:t>-</w:t>
      </w:r>
      <w:r w:rsidR="00397052" w:rsidRPr="000D0F2F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77777777" w:rsidR="00BB00FD" w:rsidRPr="000D0F2F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4E47214" w14:textId="6C55A6B6" w:rsidR="00BF2AB3" w:rsidRPr="007F4B6A" w:rsidRDefault="00BF2AB3" w:rsidP="00BF2AB3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4AF90A02" w14:textId="2CE982CA" w:rsidR="00BF2AB3" w:rsidRPr="007F4B6A" w:rsidRDefault="00BF2AB3" w:rsidP="00BF2AB3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4F01D707" w14:textId="154B3DCD" w:rsidR="00BF2AB3" w:rsidRPr="005B7135" w:rsidRDefault="00BF2AB3" w:rsidP="00BF2AB3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14A2FB64" w14:textId="2B2805DA" w:rsidR="00BF2AB3" w:rsidRPr="005B7135" w:rsidRDefault="00BF2AB3" w:rsidP="00BF2AB3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 xml:space="preserve">CS 40252 </w:t>
      </w:r>
      <w:r w:rsidR="00D30680">
        <w:rPr>
          <w:rFonts w:ascii="Frutiger Neue LT Pro Light" w:hAnsi="Frutiger Neue LT Pro Light"/>
          <w:bCs w:val="0"/>
          <w:sz w:val="21"/>
          <w:szCs w:val="21"/>
          <w:lang w:val="fr-FR"/>
        </w:rPr>
        <w:t>SAMOREAU</w:t>
      </w:r>
    </w:p>
    <w:p w14:paraId="4B92E89E" w14:textId="66E8C42E" w:rsidR="00BF2AB3" w:rsidRPr="005B7135" w:rsidRDefault="00BF2AB3" w:rsidP="00BF2AB3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 xml:space="preserve">77215 AVON </w:t>
      </w:r>
      <w:r w:rsidR="00D30680">
        <w:rPr>
          <w:rFonts w:ascii="Frutiger Neue LT Pro Light" w:hAnsi="Frutiger Neue LT Pro Light"/>
          <w:bCs w:val="0"/>
          <w:sz w:val="21"/>
          <w:szCs w:val="21"/>
          <w:lang w:val="fr-FR"/>
        </w:rPr>
        <w:t>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67130 </w:t>
      </w:r>
      <w:r w:rsidR="00D30680">
        <w:rPr>
          <w:rFonts w:ascii="Frutiger Neue LT Pro Light" w:hAnsi="Frutiger Neue LT Pro Light"/>
          <w:bCs w:val="0"/>
          <w:sz w:val="21"/>
          <w:szCs w:val="21"/>
          <w:lang w:val="fr-FR"/>
        </w:rPr>
        <w:t>WISCHES</w:t>
      </w:r>
    </w:p>
    <w:p w14:paraId="5DF2E591" w14:textId="77777777" w:rsidR="00BF2AB3" w:rsidRPr="005B7135" w:rsidRDefault="00BF2AB3" w:rsidP="00BF2AB3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 : 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+33 (0) 1 77 48 53 50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 : 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+33 (3) 88 47 55 20</w:t>
      </w:r>
    </w:p>
    <w:p w14:paraId="4A5DC24B" w14:textId="3CC67E9A" w:rsidR="00BF2AB3" w:rsidRPr="005B7135" w:rsidRDefault="00BF2AB3" w:rsidP="00BF2AB3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Mail :</w:t>
      </w:r>
      <w:r w:rsidR="00FF5DE9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Mail : </w:t>
      </w:r>
      <w:r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wisches@varicor.com</w:t>
      </w:r>
    </w:p>
    <w:p w14:paraId="09F39031" w14:textId="77777777" w:rsidR="00BF2AB3" w:rsidRPr="007F4B6A" w:rsidRDefault="00BF2AB3" w:rsidP="00BF2AB3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b/>
          <w:sz w:val="21"/>
          <w:szCs w:val="21"/>
        </w:rPr>
        <w:t>www.varicor.com</w:t>
      </w:r>
    </w:p>
    <w:p w14:paraId="0EFE3A1A" w14:textId="4C62C9CC" w:rsidR="00BB00FD" w:rsidRPr="0077483E" w:rsidRDefault="00BB00FD" w:rsidP="00BF2AB3">
      <w:pPr>
        <w:tabs>
          <w:tab w:val="left" w:pos="2835"/>
          <w:tab w:val="left" w:pos="3828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</w:p>
    <w:sectPr w:rsidR="00BB00FD" w:rsidRPr="0077483E" w:rsidSect="00BF2AB3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354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0F2F"/>
    <w:rsid w:val="000D5250"/>
    <w:rsid w:val="000E740C"/>
    <w:rsid w:val="0013488B"/>
    <w:rsid w:val="00141A95"/>
    <w:rsid w:val="00180EAA"/>
    <w:rsid w:val="001A351A"/>
    <w:rsid w:val="001D0F07"/>
    <w:rsid w:val="001D18F4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3E1FDB"/>
    <w:rsid w:val="00405E3F"/>
    <w:rsid w:val="004758E4"/>
    <w:rsid w:val="00480C96"/>
    <w:rsid w:val="00507090"/>
    <w:rsid w:val="00516D83"/>
    <w:rsid w:val="00532B2E"/>
    <w:rsid w:val="00557529"/>
    <w:rsid w:val="005942C6"/>
    <w:rsid w:val="005E1F1D"/>
    <w:rsid w:val="00606ACF"/>
    <w:rsid w:val="006419BE"/>
    <w:rsid w:val="00675DBA"/>
    <w:rsid w:val="006B1868"/>
    <w:rsid w:val="006D75C5"/>
    <w:rsid w:val="007113D3"/>
    <w:rsid w:val="00756ADB"/>
    <w:rsid w:val="00757D3F"/>
    <w:rsid w:val="0077483E"/>
    <w:rsid w:val="00782CAC"/>
    <w:rsid w:val="00794111"/>
    <w:rsid w:val="00796430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9C6BCF"/>
    <w:rsid w:val="00A15B2B"/>
    <w:rsid w:val="00A26EFA"/>
    <w:rsid w:val="00A77F94"/>
    <w:rsid w:val="00A80C14"/>
    <w:rsid w:val="00AB7112"/>
    <w:rsid w:val="00AF1008"/>
    <w:rsid w:val="00B06B14"/>
    <w:rsid w:val="00B223D9"/>
    <w:rsid w:val="00B94709"/>
    <w:rsid w:val="00BB00FD"/>
    <w:rsid w:val="00BB175F"/>
    <w:rsid w:val="00BF2AB3"/>
    <w:rsid w:val="00C07192"/>
    <w:rsid w:val="00C712B3"/>
    <w:rsid w:val="00D25E96"/>
    <w:rsid w:val="00D30680"/>
    <w:rsid w:val="00D67E58"/>
    <w:rsid w:val="00D8183D"/>
    <w:rsid w:val="00D858BE"/>
    <w:rsid w:val="00DA3609"/>
    <w:rsid w:val="00E1306A"/>
    <w:rsid w:val="00E274E5"/>
    <w:rsid w:val="00E42369"/>
    <w:rsid w:val="00E44506"/>
    <w:rsid w:val="00E7152C"/>
    <w:rsid w:val="00E73DA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  <w:rsid w:val="00FF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12</cp:revision>
  <cp:lastPrinted>2021-10-19T13:52:00Z</cp:lastPrinted>
  <dcterms:created xsi:type="dcterms:W3CDTF">2022-03-01T08:40:00Z</dcterms:created>
  <dcterms:modified xsi:type="dcterms:W3CDTF">2022-09-05T09:54:00Z</dcterms:modified>
</cp:coreProperties>
</file>