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4F0" w14:textId="7042F0D3" w:rsidR="002D5692" w:rsidRPr="002C6C4E" w:rsidRDefault="0096790C" w:rsidP="002D5692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2C6C4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proofErr w:type="spellStart"/>
      <w:r w:rsidRPr="002C6C4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C</w:t>
      </w:r>
      <w:r w:rsidR="002C6C4E" w:rsidRPr="002C6C4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osm</w:t>
      </w:r>
      <w:r w:rsidR="00753A58" w:rsidRPr="002C6C4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a</w:t>
      </w:r>
      <w:proofErr w:type="spellEnd"/>
      <w:r w:rsidRPr="002C6C4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-P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2D5692"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2D5692"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2D5692"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2D5692"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2D5692"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antibactérienne; en option et sur demande pour les autres décors. Disponible également avec des propriétés antivirales selon formulation spécifique (en option).</w:t>
      </w:r>
    </w:p>
    <w:p w14:paraId="48A620B5" w14:textId="4F748E95" w:rsidR="00C712B3" w:rsidRPr="002C6C4E" w:rsidRDefault="00C712B3" w:rsidP="002D5692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4B7A14C" w14:textId="6B898641" w:rsidR="00C712B3" w:rsidRPr="002C6C4E" w:rsidRDefault="00C712B3" w:rsidP="00CF3C24">
      <w:pPr>
        <w:shd w:val="clear" w:color="auto" w:fill="FFFFFF"/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Plan simple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vasque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sur-mesure moulé en une seule pièce,</w:t>
      </w:r>
      <w:r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 xml:space="preserve"> plan multi-vasques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2D5692"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. Epaisseur du matériau 12 mm</w:t>
      </w:r>
      <w:r w:rsidR="00753A58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(10 mm au bord de la vasque)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, avec vasque</w:t>
      </w:r>
      <w:r w:rsidR="009F509F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à poser </w:t>
      </w:r>
      <w:r w:rsidR="002C6C4E">
        <w:rPr>
          <w:rFonts w:ascii="Frutiger Neue LT Pro Light" w:hAnsi="Frutiger Neue LT Pro Light"/>
          <w:sz w:val="21"/>
          <w:szCs w:val="21"/>
          <w:lang w:val="fr-FR"/>
        </w:rPr>
        <w:t xml:space="preserve">intégrée </w:t>
      </w:r>
      <w:r w:rsidR="002C6C4E" w:rsidRPr="002C6C4E">
        <w:rPr>
          <w:rFonts w:ascii="Frutiger Neue LT Pro Light" w:hAnsi="Frutiger Neue LT Pro Light"/>
          <w:sz w:val="21"/>
          <w:szCs w:val="21"/>
          <w:lang w:val="fr-FR"/>
        </w:rPr>
        <w:t>rectangulaire arrondi dans les coins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, sans trop-plein, percement pour robinetterie à préciser à la commande. Largeur 5</w:t>
      </w:r>
      <w:r w:rsidR="00753A58" w:rsidRPr="002C6C4E">
        <w:rPr>
          <w:rFonts w:ascii="Frutiger Neue LT Pro Light" w:hAnsi="Frutiger Neue LT Pro Light"/>
          <w:sz w:val="21"/>
          <w:szCs w:val="21"/>
          <w:lang w:val="fr-FR"/>
        </w:rPr>
        <w:t>5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0 mm, avec retombée avant de 150 mm, dosseret à congé de 5 mm. Autoportant, goujons et chevilles fournis.</w:t>
      </w:r>
      <w:r w:rsidR="00753A58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L'écoulement libre avec cache-bonde en VARICOR® fourni.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Options supplémentaires disponibles.</w:t>
      </w:r>
    </w:p>
    <w:p w14:paraId="687641FE" w14:textId="77777777" w:rsidR="00C712B3" w:rsidRPr="002C6C4E" w:rsidRDefault="00C712B3" w:rsidP="00796430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02593FE5" w14:textId="248862E0" w:rsidR="00796430" w:rsidRPr="002C6C4E" w:rsidRDefault="00C712B3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C</w:t>
      </w:r>
      <w:r w:rsidR="002C6C4E"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osm</w:t>
      </w:r>
      <w:r w:rsidR="00753A58"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a</w:t>
      </w:r>
      <w:r w:rsidRPr="002C6C4E">
        <w:rPr>
          <w:rFonts w:ascii="Frutiger Neue LT Pro Light" w:hAnsi="Frutiger Neue LT Pro Light"/>
          <w:b/>
          <w:bCs w:val="0"/>
          <w:sz w:val="21"/>
          <w:szCs w:val="21"/>
          <w:lang w:val="fr-FR"/>
        </w:rPr>
        <w:t>-P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2C6C4E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69F2C8CD" w:rsidR="00C712B3" w:rsidRPr="002C6C4E" w:rsidRDefault="00C712B3" w:rsidP="00997A03">
      <w:pPr>
        <w:tabs>
          <w:tab w:val="left" w:pos="3544"/>
        </w:tabs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Dimensions intérieures de la vasque :</w:t>
      </w:r>
      <w:r w:rsidR="00796430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2C6C4E" w:rsidRPr="002C6C4E">
        <w:rPr>
          <w:rFonts w:ascii="Frutiger Neue LT Pro Light" w:hAnsi="Frutiger Neue LT Pro Light"/>
          <w:sz w:val="21"/>
          <w:szCs w:val="21"/>
          <w:lang w:val="fr-FR"/>
        </w:rPr>
        <w:t>700 x 360 x 135 mm</w:t>
      </w:r>
    </w:p>
    <w:p w14:paraId="0D913215" w14:textId="0D0BC437" w:rsidR="000056D4" w:rsidRPr="002C6C4E" w:rsidRDefault="00C712B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3D6CBE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2C6C4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050DE" w:rsidRPr="002C6C4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507090" w:rsidRPr="002C6C4E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6862906" w14:textId="2006DA6E" w:rsidR="00757D3F" w:rsidRPr="002C6C4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3D6CBE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color w:val="242021"/>
          <w:sz w:val="21"/>
          <w:szCs w:val="21"/>
          <w:lang w:val="fr-FR"/>
        </w:rPr>
        <w:t>:</w:t>
      </w:r>
      <w:r w:rsidR="00997A03" w:rsidRPr="002C6C4E">
        <w:rPr>
          <w:rFonts w:ascii="Frutiger Neue LT Pro Light" w:hAnsi="Frutiger Neue LT Pro Light"/>
          <w:color w:val="242021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2C6C4E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3A8467BE" w14:textId="6884ABC2" w:rsidR="006050DE" w:rsidRPr="002C6C4E" w:rsidRDefault="006050DE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Au bord de la vasque :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  <w:t>10 mm</w:t>
      </w:r>
    </w:p>
    <w:p w14:paraId="0BEA44F9" w14:textId="24441484" w:rsidR="006B1868" w:rsidRPr="002C6C4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3D6CBE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2C6C4E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2C6C4E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2C6C4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2C6C4E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73FB873F" w:rsidR="000056D4" w:rsidRPr="002C6C4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3D6CBE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2C6C4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3905DB54" w:rsidR="000056D4" w:rsidRPr="002C6C4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3D6CBE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29DB">
        <w:rPr>
          <w:rFonts w:ascii="Frutiger Neue LT Pro Light" w:hAnsi="Frutiger Neue LT Pro Light"/>
          <w:sz w:val="21"/>
          <w:szCs w:val="21"/>
          <w:lang w:val="fr-FR"/>
        </w:rPr>
        <w:tab/>
      </w:r>
      <w:r w:rsidR="002C6C4E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99151A" w:rsidRPr="002C6C4E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2C6C4E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757D3F" w:rsidRPr="002C6C4E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BD69573" w14:textId="6B908D72" w:rsidR="000056D4" w:rsidRPr="002C6C4E" w:rsidRDefault="00C712B3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3D6CBE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2C6C4E">
        <w:rPr>
          <w:rFonts w:ascii="Frutiger Neue LT Pro Light" w:hAnsi="Frutiger Neue LT Pro Light"/>
          <w:sz w:val="21"/>
          <w:szCs w:val="21"/>
          <w:lang w:val="fr-FR"/>
        </w:rPr>
        <w:t>6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00 mm</w:t>
      </w:r>
    </w:p>
    <w:p w14:paraId="52304BE5" w14:textId="77777777" w:rsidR="00D25E96" w:rsidRPr="002C6C4E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7AC127D7" w:rsidR="00397052" w:rsidRPr="002C6C4E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Fixations préconisées</w:t>
      </w:r>
      <w:r w:rsidR="007400F1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• Goujons et chevilles fournis</w:t>
      </w:r>
    </w:p>
    <w:p w14:paraId="628FDE28" w14:textId="0FD7558B" w:rsidR="00997A03" w:rsidRPr="002C6C4E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pour une installation en niche, équerre de </w:t>
      </w:r>
      <w:r w:rsidR="006050DE" w:rsidRPr="002C6C4E">
        <w:rPr>
          <w:rFonts w:ascii="Frutiger Neue LT Pro Light" w:hAnsi="Frutiger Neue LT Pro Light"/>
          <w:sz w:val="21"/>
          <w:szCs w:val="21"/>
          <w:lang w:val="fr-FR"/>
        </w:rPr>
        <w:t>4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80 mm </w:t>
      </w:r>
    </w:p>
    <w:p w14:paraId="7500A324" w14:textId="4B8EC33D" w:rsidR="0039260E" w:rsidRPr="002C6C4E" w:rsidRDefault="00997A03" w:rsidP="00997A03">
      <w:pPr>
        <w:spacing w:before="0" w:after="0" w:line="220" w:lineRule="atLeast"/>
        <w:ind w:left="2836" w:firstLine="709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  </w:t>
      </w:r>
      <w:r w:rsidR="005942C6" w:rsidRPr="002C6C4E">
        <w:rPr>
          <w:rFonts w:ascii="Frutiger Neue LT Pro Light" w:hAnsi="Frutiger Neue LT Pro Light"/>
          <w:sz w:val="21"/>
          <w:szCs w:val="21"/>
          <w:lang w:val="fr-FR"/>
        </w:rPr>
        <w:t>à prévoir sur la largeur</w:t>
      </w:r>
    </w:p>
    <w:p w14:paraId="62D4E902" w14:textId="77777777" w:rsidR="005942C6" w:rsidRPr="002C6C4E" w:rsidRDefault="005942C6" w:rsidP="00997A03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0D7CC77" w14:textId="7D4B253C" w:rsidR="006B1868" w:rsidRPr="002C6C4E" w:rsidRDefault="002D5692" w:rsidP="006050DE">
      <w:pPr>
        <w:spacing w:before="0" w:after="0" w:line="220" w:lineRule="atLeast"/>
        <w:ind w:left="3545" w:hanging="3545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400F1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2C6C4E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Equerre de </w:t>
      </w:r>
      <w:r w:rsidR="006050DE" w:rsidRPr="002C6C4E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5942C6" w:rsidRPr="002C6C4E">
        <w:rPr>
          <w:rFonts w:ascii="Frutiger Neue LT Pro Light" w:hAnsi="Frutiger Neue LT Pro Light"/>
          <w:sz w:val="21"/>
          <w:szCs w:val="21"/>
          <w:lang w:val="fr-FR"/>
        </w:rPr>
        <w:t>80 mm si installation en niche</w:t>
      </w:r>
    </w:p>
    <w:p w14:paraId="30ACB646" w14:textId="77777777" w:rsidR="00D25E96" w:rsidRPr="002C6C4E" w:rsidRDefault="00D25E9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6C71C376" w:rsidR="00E44506" w:rsidRPr="002C6C4E" w:rsidRDefault="005942C6" w:rsidP="00997A03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400F1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</w:t>
      </w:r>
      <w:r w:rsidR="000B4FA0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visibles)</w:t>
      </w:r>
    </w:p>
    <w:p w14:paraId="1E3D027C" w14:textId="1F44457C" w:rsidR="005942C6" w:rsidRPr="002C6C4E" w:rsidRDefault="00997A03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19877C4A" w:rsidR="00141A95" w:rsidRPr="002C6C4E" w:rsidRDefault="005942C6" w:rsidP="00997A03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0B4FA0" w:rsidRPr="002C6C4E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2C6C4E" w:rsidRDefault="00796430" w:rsidP="00997A03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32C2A43" w:rsidR="00BB00FD" w:rsidRPr="002C6C4E" w:rsidRDefault="00BB00FD" w:rsidP="00997A03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97A03" w:rsidRPr="002C6C4E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3D6CBE" w:rsidRPr="002C6C4E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97A03"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A3609" w:rsidRPr="002C6C4E">
        <w:rPr>
          <w:rFonts w:ascii="Frutiger Neue LT Pro Light" w:hAnsi="Frutiger Neue LT Pro Light"/>
          <w:b/>
          <w:sz w:val="21"/>
          <w:szCs w:val="21"/>
          <w:lang w:val="fr-FR"/>
        </w:rPr>
        <w:t>C</w:t>
      </w:r>
      <w:r w:rsidR="002C6C4E" w:rsidRPr="002C6C4E">
        <w:rPr>
          <w:rFonts w:ascii="Frutiger Neue LT Pro Light" w:hAnsi="Frutiger Neue LT Pro Light"/>
          <w:b/>
          <w:sz w:val="21"/>
          <w:szCs w:val="21"/>
          <w:lang w:val="fr-FR"/>
        </w:rPr>
        <w:t>osm</w:t>
      </w:r>
      <w:r w:rsidR="002707E0" w:rsidRPr="002C6C4E">
        <w:rPr>
          <w:rFonts w:ascii="Frutiger Neue LT Pro Light" w:hAnsi="Frutiger Neue LT Pro Light"/>
          <w:b/>
          <w:sz w:val="21"/>
          <w:szCs w:val="21"/>
          <w:lang w:val="fr-FR"/>
        </w:rPr>
        <w:t>a</w:t>
      </w:r>
      <w:r w:rsidR="00DA3609" w:rsidRPr="002C6C4E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2C6C4E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2C6C4E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0E086F8A" w14:textId="77777777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74ABA698" w14:textId="77777777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78230E86" w14:textId="77777777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3F12DE0" w14:textId="77777777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0679ECAE" w14:textId="77777777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0E797DE5" w14:textId="77777777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65DF73E2" w14:textId="68F61069" w:rsidR="00CF3C24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ED5A28"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 w:rsidRPr="002C6C4E"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30A23C10" w:rsidR="00BB00FD" w:rsidRPr="002C6C4E" w:rsidRDefault="00CF3C24" w:rsidP="00CF3C24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2C6C4E"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2C6C4E" w:rsidSect="00997A03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65C9C"/>
    <w:rsid w:val="000B4FA0"/>
    <w:rsid w:val="000D5250"/>
    <w:rsid w:val="000E740C"/>
    <w:rsid w:val="00141A95"/>
    <w:rsid w:val="00180EAA"/>
    <w:rsid w:val="001A351A"/>
    <w:rsid w:val="001D0F07"/>
    <w:rsid w:val="0024363A"/>
    <w:rsid w:val="002707E0"/>
    <w:rsid w:val="00296001"/>
    <w:rsid w:val="002C6C4E"/>
    <w:rsid w:val="002D5692"/>
    <w:rsid w:val="00323AAA"/>
    <w:rsid w:val="00327063"/>
    <w:rsid w:val="00357C7E"/>
    <w:rsid w:val="00362D57"/>
    <w:rsid w:val="00386996"/>
    <w:rsid w:val="0039260E"/>
    <w:rsid w:val="00397052"/>
    <w:rsid w:val="003D6CBE"/>
    <w:rsid w:val="00405E3F"/>
    <w:rsid w:val="004758E4"/>
    <w:rsid w:val="00480C96"/>
    <w:rsid w:val="00507090"/>
    <w:rsid w:val="00516D83"/>
    <w:rsid w:val="00532B2E"/>
    <w:rsid w:val="00557529"/>
    <w:rsid w:val="005942C6"/>
    <w:rsid w:val="006050DE"/>
    <w:rsid w:val="00606ACF"/>
    <w:rsid w:val="006419BE"/>
    <w:rsid w:val="00675DBA"/>
    <w:rsid w:val="006B1868"/>
    <w:rsid w:val="007113D3"/>
    <w:rsid w:val="007400F1"/>
    <w:rsid w:val="00753A58"/>
    <w:rsid w:val="00756ADB"/>
    <w:rsid w:val="00757D3F"/>
    <w:rsid w:val="00782CAC"/>
    <w:rsid w:val="00794111"/>
    <w:rsid w:val="00796430"/>
    <w:rsid w:val="007C29DB"/>
    <w:rsid w:val="00833AE7"/>
    <w:rsid w:val="0087527B"/>
    <w:rsid w:val="00891F19"/>
    <w:rsid w:val="008C06C5"/>
    <w:rsid w:val="008C2358"/>
    <w:rsid w:val="00923985"/>
    <w:rsid w:val="0096790C"/>
    <w:rsid w:val="0099151A"/>
    <w:rsid w:val="00992D2C"/>
    <w:rsid w:val="00997A03"/>
    <w:rsid w:val="009A4787"/>
    <w:rsid w:val="009C6BCF"/>
    <w:rsid w:val="009F509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BE4C8A"/>
    <w:rsid w:val="00C07192"/>
    <w:rsid w:val="00C712B3"/>
    <w:rsid w:val="00CF3C24"/>
    <w:rsid w:val="00D241D0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D5A28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2023-06-06T07:42:00Z</dcterms:created>
  <dcterms:modified xsi:type="dcterms:W3CDTF">2023-06-06T07:48:00Z</dcterms:modified>
</cp:coreProperties>
</file>