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572E6EF5" w:rsidR="00891F19" w:rsidRPr="0090001D" w:rsidRDefault="00891F19" w:rsidP="00891F19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90001D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r w:rsidR="00AC2101" w:rsidRPr="0090001D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Pico</w:t>
      </w:r>
      <w:r w:rsidR="008C7A84" w:rsidRPr="0090001D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90001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90001D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90001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90001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90001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90001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90001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90001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90001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90001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90001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90001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90001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4C2B213B" w:rsidR="00891F19" w:rsidRPr="0090001D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color w:val="000000" w:themeColor="text1"/>
          <w:sz w:val="22"/>
          <w:lang w:val="en-US"/>
        </w:rPr>
      </w:pPr>
      <w:r w:rsidRPr="0090001D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Single washstand</w:t>
      </w:r>
      <w:r w:rsidRPr="0090001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F240B2" w:rsidRPr="0090001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single washstand moulded to order in one piece</w:t>
      </w:r>
      <w:r w:rsidRPr="0090001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F240B2" w:rsidRPr="0090001D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 xml:space="preserve">multiple washstand </w:t>
      </w:r>
      <w:r w:rsidR="00F240B2" w:rsidRPr="0090001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made of several single washstands bonded together seamlessly and ready made-up</w:t>
      </w:r>
      <w:r w:rsidRPr="0090001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, with side shelves, machinable on site,</w:t>
      </w:r>
      <w:r w:rsidR="0047169A" w:rsidRPr="0090001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barrier free, </w:t>
      </w:r>
      <w:r w:rsidR="00AC2101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with round basin</w:t>
      </w:r>
      <w:r w:rsidRPr="0090001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F240B2" w:rsidRPr="0090001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standard with</w:t>
      </w:r>
      <w:r w:rsidR="0047169A" w:rsidRPr="0090001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out</w:t>
      </w:r>
      <w:r w:rsidR="00F240B2" w:rsidRPr="0090001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overflow</w:t>
      </w:r>
      <w:r w:rsidRPr="0090001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optional tap hole, with </w:t>
      </w:r>
      <w:r w:rsidR="008C7A84" w:rsidRPr="0090001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</w:t>
      </w:r>
      <w:r w:rsidRPr="0090001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kirt, with chamfered wall-connection profile</w:t>
      </w:r>
      <w:r w:rsidR="00AC2101" w:rsidRPr="0090001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.</w:t>
      </w:r>
    </w:p>
    <w:p w14:paraId="2DD5BC58" w14:textId="2B02D3BB" w:rsidR="00891F19" w:rsidRPr="0090001D" w:rsidRDefault="00AC2101" w:rsidP="00AB7112">
      <w:pPr>
        <w:spacing w:before="0" w:after="0" w:line="22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"/>
        </w:rPr>
      </w:pPr>
      <w:r w:rsidRPr="0090001D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>Pico</w:t>
      </w:r>
      <w:r w:rsidR="0047169A" w:rsidRPr="0090001D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 </w:t>
      </w:r>
      <w:r w:rsidR="0047169A" w:rsidRPr="0090001D"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  <w:t>is barrier free qualifies for CE marking in compliance with DIN EN 14688.</w:t>
      </w:r>
    </w:p>
    <w:p w14:paraId="58FA526D" w14:textId="451BFCE8" w:rsidR="00C07192" w:rsidRPr="0090001D" w:rsidRDefault="00C07192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DC21F7B" w14:textId="77777777" w:rsidR="00FD7E29" w:rsidRPr="0090001D" w:rsidRDefault="00FD7E29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2397B1EA" w14:textId="575F561E" w:rsidR="000056D4" w:rsidRPr="0090001D" w:rsidRDefault="00891F19" w:rsidP="00FD7E2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</w:t>
      </w:r>
      <w:r w:rsidR="00757D3F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</w:t>
      </w:r>
      <w:r w:rsidR="00AC2101" w:rsidRPr="0090001D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Ø </w:t>
      </w:r>
      <w:r w:rsidR="00757D3F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x </w:t>
      </w: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D</w:t>
      </w:r>
      <w:r w:rsidR="00757D3F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0056D4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47169A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C2101" w:rsidRPr="0090001D">
        <w:rPr>
          <w:rFonts w:ascii="FrutigerNeueLTPro-Light" w:hAnsi="FrutigerNeueLTPro-Light"/>
          <w:color w:val="000000" w:themeColor="text1"/>
          <w:sz w:val="22"/>
          <w:lang w:val="en-US"/>
        </w:rPr>
        <w:t>Ø 360 x 97 mm</w:t>
      </w:r>
    </w:p>
    <w:p w14:paraId="0D913215" w14:textId="7B55971C" w:rsidR="000056D4" w:rsidRPr="0090001D" w:rsidRDefault="00891F19" w:rsidP="00FD7E2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Depth:</w:t>
      </w:r>
      <w:r w:rsidR="004758E4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C2101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400</w:t>
      </w:r>
      <w:r w:rsidR="00756ADB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0056D4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76862906" w14:textId="62E4D16D" w:rsidR="00757D3F" w:rsidRPr="0090001D" w:rsidRDefault="00757D3F" w:rsidP="00FD7E2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Material</w:t>
      </w:r>
      <w:r w:rsidR="00891F19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thickness</w:t>
      </w: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FD7E29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2 mm</w:t>
      </w:r>
    </w:p>
    <w:p w14:paraId="0BEA44F9" w14:textId="7A03EDB5" w:rsidR="006B1868" w:rsidRPr="0090001D" w:rsidRDefault="00891F19" w:rsidP="00FD7E2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Skirt</w:t>
      </w:r>
      <w:r w:rsidR="006B1868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6B1868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H =</w:t>
      </w:r>
      <w:r w:rsidR="008C7A84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47169A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6B1868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0 mm</w:t>
      </w:r>
    </w:p>
    <w:p w14:paraId="71F5A8D7" w14:textId="03C33763" w:rsidR="000056D4" w:rsidRPr="0090001D" w:rsidRDefault="00891F19" w:rsidP="00FD7E2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Chamfered wall-connection profile</w:t>
      </w:r>
      <w:r w:rsidR="000056D4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47169A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0056D4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H = </w:t>
      </w:r>
      <w:r w:rsidR="00AC2101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3</w:t>
      </w:r>
      <w:r w:rsidR="00756ADB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785B263B" w14:textId="4B2D171D" w:rsidR="000056D4" w:rsidRPr="0090001D" w:rsidRDefault="00891F19" w:rsidP="00FD7E2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Length of single washstand</w:t>
      </w:r>
      <w:r w:rsidR="00B223D9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B223D9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7169A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600</w:t>
      </w:r>
      <w:r w:rsidR="000056D4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</w:t>
      </w:r>
      <w:r w:rsidR="00B223D9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757D3F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B06B14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00 </w:t>
      </w:r>
      <w:r w:rsidR="000056D4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5BD69573" w14:textId="1BDCA175" w:rsidR="000056D4" w:rsidRPr="0090001D" w:rsidRDefault="00891F19" w:rsidP="00FD7E2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Length of multiple washstand</w:t>
      </w:r>
      <w:r w:rsidR="000056D4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7169A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from</w:t>
      </w:r>
      <w:r w:rsidR="000056D4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99151A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47169A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C07192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756ADB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2304BE5" w14:textId="77777777" w:rsidR="00D25E96" w:rsidRPr="0090001D" w:rsidRDefault="00D25E96" w:rsidP="00FD7E2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en-US"/>
        </w:rPr>
      </w:pPr>
    </w:p>
    <w:p w14:paraId="21DC7858" w14:textId="29F2F4E5" w:rsidR="00386996" w:rsidRPr="0090001D" w:rsidRDefault="0039260E" w:rsidP="00FD7E2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Attachment</w:t>
      </w:r>
      <w:r w:rsidR="000056D4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C2101" w:rsidRPr="0090001D">
        <w:rPr>
          <w:rFonts w:ascii="FrutigerNeueLTPro-Light" w:hAnsi="FrutigerNeueLTPro-Light"/>
          <w:color w:val="000000" w:themeColor="text1"/>
          <w:sz w:val="22"/>
          <w:lang w:val="en-US"/>
        </w:rPr>
        <w:t>310-mm angle bracket</w:t>
      </w:r>
    </w:p>
    <w:p w14:paraId="5DB2450A" w14:textId="77777777" w:rsidR="00FD7E29" w:rsidRPr="0090001D" w:rsidRDefault="00FD7E29" w:rsidP="00FD7E29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260E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180-mm wall-mounting bracket for alcove installation </w:t>
      </w:r>
    </w:p>
    <w:p w14:paraId="27BF6A6F" w14:textId="1B0F8287" w:rsidR="00757D3F" w:rsidRPr="0090001D" w:rsidRDefault="00FD7E29" w:rsidP="00FD7E29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260E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(available as additional accessories)</w:t>
      </w:r>
    </w:p>
    <w:p w14:paraId="7500A324" w14:textId="77777777" w:rsidR="0039260E" w:rsidRPr="0090001D" w:rsidRDefault="0039260E" w:rsidP="00FD7E2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0A1C41C9" w14:textId="76416C6F" w:rsidR="00FD7E29" w:rsidRPr="0090001D" w:rsidRDefault="0039260E" w:rsidP="00FD7E29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</w:t>
      </w:r>
      <w:r w:rsidR="009A4787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757D3F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57D3F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FD7E29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A4787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Permanent drain with VARICOR® cover </w:t>
      </w:r>
    </w:p>
    <w:p w14:paraId="7C6BA934" w14:textId="46E9D8AF" w:rsidR="009A4787" w:rsidRPr="0090001D" w:rsidRDefault="00FD7E29" w:rsidP="00FD7E29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="0039260E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(for basins without</w:t>
      </w:r>
      <w:r w:rsidR="00D67E58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39260E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overflow)</w:t>
      </w:r>
    </w:p>
    <w:p w14:paraId="40D7CC77" w14:textId="142A7CE1" w:rsidR="006B1868" w:rsidRPr="0090001D" w:rsidRDefault="00C07192" w:rsidP="00FD7E29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FD7E29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6B1868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AC2101" w:rsidRPr="0090001D">
        <w:rPr>
          <w:rFonts w:ascii="FrutigerNeueLTPro-Light" w:hAnsi="FrutigerNeueLTPro-Light"/>
          <w:color w:val="000000" w:themeColor="text1"/>
          <w:sz w:val="22"/>
          <w:lang w:val="en-US"/>
        </w:rPr>
        <w:t>310-mm a</w:t>
      </w:r>
      <w:bookmarkStart w:id="0" w:name="_GoBack"/>
      <w:bookmarkEnd w:id="0"/>
      <w:r w:rsidR="00AC2101" w:rsidRPr="0090001D">
        <w:rPr>
          <w:rFonts w:ascii="FrutigerNeueLTPro-Light" w:hAnsi="FrutigerNeueLTPro-Light"/>
          <w:color w:val="000000" w:themeColor="text1"/>
          <w:sz w:val="22"/>
          <w:lang w:val="en-US"/>
        </w:rPr>
        <w:t>ngle bracket</w:t>
      </w:r>
    </w:p>
    <w:p w14:paraId="2AFF92D4" w14:textId="3D058C45" w:rsidR="00AC2101" w:rsidRPr="0090001D" w:rsidRDefault="00FD7E29" w:rsidP="00FD7E29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C2101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• 180-mm wall-mounting bracket for alcove installation</w:t>
      </w:r>
    </w:p>
    <w:p w14:paraId="30ACB646" w14:textId="77777777" w:rsidR="00D25E96" w:rsidRPr="0090001D" w:rsidRDefault="00D25E96" w:rsidP="00FD7E2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B290058" w14:textId="18E30650" w:rsidR="00E44506" w:rsidRPr="0090001D" w:rsidRDefault="0039260E" w:rsidP="00FD7E29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</w:t>
      </w:r>
      <w:r w:rsidR="00D25E96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D25E96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FD7E29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90001D">
        <w:rPr>
          <w:rFonts w:ascii="FrutigerNeueLTPro-Light" w:hAnsi="FrutigerNeueLTPro-Light"/>
          <w:color w:val="000000" w:themeColor="text1"/>
          <w:sz w:val="22"/>
          <w:lang w:val="en-US"/>
        </w:rPr>
        <w:t>Side section, seamlessly bonded left and/or right</w:t>
      </w:r>
    </w:p>
    <w:p w14:paraId="1960E7CC" w14:textId="5875FD55" w:rsidR="00F240B2" w:rsidRPr="0090001D" w:rsidRDefault="00FD7E29" w:rsidP="00FD7E29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</w:pP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F240B2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>F</w:t>
      </w:r>
      <w:proofErr w:type="spellStart"/>
      <w:r w:rsidR="00F240B2" w:rsidRPr="0090001D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>unctional</w:t>
      </w:r>
      <w:proofErr w:type="spellEnd"/>
      <w:r w:rsidR="00F240B2" w:rsidRPr="0090001D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 xml:space="preserve"> cut-out (e.g. towel holder)</w:t>
      </w:r>
    </w:p>
    <w:p w14:paraId="6F924804" w14:textId="77777777" w:rsidR="00FD7E29" w:rsidRPr="0090001D" w:rsidRDefault="00F240B2" w:rsidP="00FD7E29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FD7E29"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90001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90001D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Paper waste tube (round or rectangular), seamlessly </w:t>
      </w:r>
    </w:p>
    <w:p w14:paraId="50FAA3ED" w14:textId="44286347" w:rsidR="00141A95" w:rsidRPr="0090001D" w:rsidRDefault="00FD7E29" w:rsidP="00FD7E29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it-IT"/>
        </w:rPr>
      </w:pPr>
      <w:r w:rsidRPr="0090001D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90001D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D67E58" w:rsidRPr="0090001D">
        <w:rPr>
          <w:rFonts w:ascii="FrutigerNeueLTPro-Light" w:hAnsi="FrutigerNeueLTPro-Light"/>
          <w:color w:val="000000" w:themeColor="text1"/>
          <w:sz w:val="22"/>
          <w:lang w:val="it-IT"/>
        </w:rPr>
        <w:t xml:space="preserve">   </w:t>
      </w:r>
      <w:r w:rsidR="0039260E" w:rsidRPr="0090001D">
        <w:rPr>
          <w:rFonts w:ascii="FrutigerNeueLTPro-Light" w:hAnsi="FrutigerNeueLTPro-Light"/>
          <w:color w:val="000000" w:themeColor="text1"/>
          <w:sz w:val="22"/>
          <w:lang w:val="it-IT"/>
        </w:rPr>
        <w:t>bonded</w:t>
      </w:r>
    </w:p>
    <w:p w14:paraId="6C969B69" w14:textId="77777777" w:rsidR="008C7A84" w:rsidRPr="0090001D" w:rsidRDefault="008C7A84" w:rsidP="00FD7E29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55FCD09E" w14:textId="77777777" w:rsidR="00141A95" w:rsidRPr="0090001D" w:rsidRDefault="00141A95" w:rsidP="00FD7E29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4EFF1007" w14:textId="5C7583FE" w:rsidR="00BB00FD" w:rsidRPr="0090001D" w:rsidRDefault="00BB00FD" w:rsidP="00FD7E2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90001D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90001D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AC2101" w:rsidRPr="0090001D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Pico</w:t>
      </w:r>
    </w:p>
    <w:p w14:paraId="2A16B124" w14:textId="77777777" w:rsidR="00BB00FD" w:rsidRPr="0090001D" w:rsidRDefault="00BB00FD" w:rsidP="00FD7E2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3015775B" w14:textId="77777777" w:rsidR="00FD7E29" w:rsidRPr="0090001D" w:rsidRDefault="00FD7E29" w:rsidP="00FD7E2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90001D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90001D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4290B8B9" w14:textId="77777777" w:rsidR="00FD7E29" w:rsidRPr="0090001D" w:rsidRDefault="00FD7E29" w:rsidP="00FD7E2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90001D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90001D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450B62CE" w14:textId="77777777" w:rsidR="00FD7E29" w:rsidRPr="0090001D" w:rsidRDefault="00FD7E29" w:rsidP="00FD7E2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90001D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60DA4B41" w14:textId="77777777" w:rsidR="00FD7E29" w:rsidRPr="0090001D" w:rsidRDefault="00FD7E29" w:rsidP="00FD7E2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90001D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7B213C87" w:rsidR="00BB00FD" w:rsidRPr="00532B2E" w:rsidRDefault="00FD7E29" w:rsidP="00FD7E2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7169A"/>
    <w:rsid w:val="004758E4"/>
    <w:rsid w:val="00480C96"/>
    <w:rsid w:val="00516D83"/>
    <w:rsid w:val="00532B2E"/>
    <w:rsid w:val="00606ACF"/>
    <w:rsid w:val="006419BE"/>
    <w:rsid w:val="006474CE"/>
    <w:rsid w:val="00675DBA"/>
    <w:rsid w:val="006B1868"/>
    <w:rsid w:val="007113D3"/>
    <w:rsid w:val="00756ADB"/>
    <w:rsid w:val="00757D3F"/>
    <w:rsid w:val="00794111"/>
    <w:rsid w:val="00833AE7"/>
    <w:rsid w:val="0087527B"/>
    <w:rsid w:val="00891F19"/>
    <w:rsid w:val="008C06C5"/>
    <w:rsid w:val="008C2358"/>
    <w:rsid w:val="008C7A84"/>
    <w:rsid w:val="0090001D"/>
    <w:rsid w:val="0099151A"/>
    <w:rsid w:val="00992D2C"/>
    <w:rsid w:val="009A4787"/>
    <w:rsid w:val="00A15B2B"/>
    <w:rsid w:val="00A80C14"/>
    <w:rsid w:val="00AB7112"/>
    <w:rsid w:val="00AC2101"/>
    <w:rsid w:val="00AF1008"/>
    <w:rsid w:val="00B06B14"/>
    <w:rsid w:val="00B223D9"/>
    <w:rsid w:val="00B94709"/>
    <w:rsid w:val="00BB00FD"/>
    <w:rsid w:val="00BB175F"/>
    <w:rsid w:val="00C07192"/>
    <w:rsid w:val="00D25E96"/>
    <w:rsid w:val="00D67E58"/>
    <w:rsid w:val="00D8183D"/>
    <w:rsid w:val="00D858BE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240B2"/>
    <w:rsid w:val="00F65C2C"/>
    <w:rsid w:val="00FD7E29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9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5</cp:revision>
  <cp:lastPrinted>2021-10-19T13:52:00Z</cp:lastPrinted>
  <dcterms:created xsi:type="dcterms:W3CDTF">2022-02-23T12:47:00Z</dcterms:created>
  <dcterms:modified xsi:type="dcterms:W3CDTF">2022-03-11T13:15:00Z</dcterms:modified>
</cp:coreProperties>
</file>